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C7" w:rsidRPr="00F34DB2" w:rsidRDefault="00341DC7" w:rsidP="00F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</w:t>
      </w:r>
    </w:p>
    <w:p w:rsidR="00341DC7" w:rsidRPr="00F34DB2" w:rsidRDefault="00F34DB2" w:rsidP="00F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91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>/16</w:t>
      </w:r>
    </w:p>
    <w:p w:rsidR="00341DC7" w:rsidRPr="00F34DB2" w:rsidRDefault="00F34DB2" w:rsidP="00F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Żagań</w:t>
      </w:r>
    </w:p>
    <w:p w:rsidR="00341DC7" w:rsidRPr="00F34DB2" w:rsidRDefault="00D02884" w:rsidP="00F34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30</w:t>
      </w:r>
      <w:r w:rsid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listopada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2016</w:t>
      </w:r>
      <w:r w:rsid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341DC7" w:rsidRPr="00F34DB2" w:rsidRDefault="00341DC7" w:rsidP="00F3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1DC7" w:rsidRPr="00F34DB2" w:rsidRDefault="00341DC7" w:rsidP="00F3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</w:t>
      </w:r>
      <w:r w:rsid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przeprowadzenia konsultacji</w:t>
      </w:r>
      <w:r w:rsid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rocznego</w:t>
      </w:r>
      <w:r w:rsid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„Programu współpracy z</w:t>
      </w:r>
    </w:p>
    <w:p w:rsidR="00341DC7" w:rsidRPr="00F34DB2" w:rsidRDefault="00341DC7" w:rsidP="00F3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organizacjami pozarządowymi oraz innymi podmiotami prowadzącymi działalność</w:t>
      </w:r>
      <w:r w:rsid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pożytku publicznego na rok 201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341DC7" w:rsidRPr="00F34DB2" w:rsidRDefault="00341DC7" w:rsidP="00F3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1DC7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podstawie art. 5a</w:t>
      </w:r>
      <w:r w:rsidR="00CF34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ust.1ustawy z dnia 24 kwietnia 2003r.o działalności pożytku publicznego i o wolontariacie ( t.</w:t>
      </w:r>
      <w:r w:rsidR="00CF34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j. Dz. U. z 2014 poz. 1118 ze zmianami)</w:t>
      </w:r>
      <w:r w:rsidR="00CF34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oraz §</w:t>
      </w:r>
      <w:r w:rsidR="006F010A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6F010A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Uchwały Nr XL/283/10 Rady Gminy Żagań z dnia 30 września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2010 w sprawie </w:t>
      </w:r>
      <w:r w:rsidR="006F01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wprowadzenia Regulaminu Konsultacji z organizacjami pozarządowymi i podmiotami wymienionymi w art.3 ust. 3 ustawy o działalności pożytku publicznego i wolontariacie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, zarządzam ,co następuje: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Przeprowadzić z organizacjami pozarządowymi i podmiotami prowadzącymi działalność pożytku publicznego konsultacje projektu „ Programu współpracy z organizacjami pozarządowymi oraz innymi podmiotami prowadzącymi działalność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pożytku publicznego na rok 2017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”.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uchwały w sprawie przyjęcia „Programu współpracy z organizacjami 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pozarządowymi oraz innymi podmiotami prowadzącymi działalność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pożytku publicznego na rok 2017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 stanowi załącznik do niniejszego zarządzenia.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wraz z projektem uchwały zamieszczone zostanie: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w Biuletynie Informacji Publicznej 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2) na tablicy ogłoszeń Urzędu Gminy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§ 4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Uwagi i propozycje należy zgłaszać na formularzu pomocniczym stanowiącym załącznik nr 2</w:t>
      </w:r>
      <w:r w:rsidR="00D92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na adres:</w:t>
      </w:r>
      <w:r w:rsidR="006F01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Urzędu Gminy Ża</w:t>
      </w:r>
      <w:r w:rsidR="006F010A">
        <w:rPr>
          <w:rFonts w:ascii="Times New Roman" w:eastAsia="Times New Roman" w:hAnsi="Times New Roman" w:cs="Times New Roman"/>
          <w:sz w:val="28"/>
          <w:szCs w:val="28"/>
          <w:lang w:eastAsia="pl-PL"/>
        </w:rPr>
        <w:t>gań ul. Armii Krajowej 9, 68-100 Żagań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§ 5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Przeprowadzenie konsultacji</w:t>
      </w:r>
      <w:r w:rsidR="004969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>w terminie od 01.12.2016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>. do 07</w:t>
      </w:r>
      <w:r w:rsidR="00570D4A">
        <w:rPr>
          <w:rFonts w:ascii="Times New Roman" w:eastAsia="Times New Roman" w:hAnsi="Times New Roman" w:cs="Times New Roman"/>
          <w:sz w:val="28"/>
          <w:szCs w:val="28"/>
          <w:lang w:eastAsia="pl-PL"/>
        </w:rPr>
        <w:t>.12</w:t>
      </w:r>
      <w:r w:rsidR="00D02884">
        <w:rPr>
          <w:rFonts w:ascii="Times New Roman" w:eastAsia="Times New Roman" w:hAnsi="Times New Roman" w:cs="Times New Roman"/>
          <w:sz w:val="28"/>
          <w:szCs w:val="28"/>
          <w:lang w:eastAsia="pl-PL"/>
        </w:rPr>
        <w:t>.2016</w:t>
      </w:r>
      <w:r w:rsidR="00570D4A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oraz czynności z tym związane po</w:t>
      </w:r>
      <w:r w:rsidR="00570D4A">
        <w:rPr>
          <w:rFonts w:ascii="Times New Roman" w:eastAsia="Times New Roman" w:hAnsi="Times New Roman" w:cs="Times New Roman"/>
          <w:sz w:val="28"/>
          <w:szCs w:val="28"/>
          <w:lang w:eastAsia="pl-PL"/>
        </w:rPr>
        <w:t>wierzam Pani Karolinie Jędzierowskiej</w:t>
      </w: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§ 6</w:t>
      </w:r>
    </w:p>
    <w:p w:rsidR="00341DC7" w:rsidRPr="00F34DB2" w:rsidRDefault="00341DC7" w:rsidP="00341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</w:t>
      </w:r>
    </w:p>
    <w:p w:rsidR="00570D4A" w:rsidRDefault="00570D4A" w:rsidP="0057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</w:t>
      </w:r>
    </w:p>
    <w:p w:rsidR="00341DC7" w:rsidRDefault="00570D4A" w:rsidP="0057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="00341DC7" w:rsidRPr="00F34DB2"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</w:t>
      </w:r>
    </w:p>
    <w:p w:rsidR="00570D4A" w:rsidRPr="00F34DB2" w:rsidRDefault="00570D4A" w:rsidP="006F0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41DC7" w:rsidRPr="00F34DB2" w:rsidRDefault="0049698B" w:rsidP="006F0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Tomasz Niesłuchowski</w:t>
      </w:r>
    </w:p>
    <w:p w:rsidR="006710D3" w:rsidRPr="00F34DB2" w:rsidRDefault="006710D3" w:rsidP="00341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DB2" w:rsidRPr="00F34DB2" w:rsidRDefault="00F34D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4DB2" w:rsidRPr="00F34DB2" w:rsidSect="0067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341DC7"/>
    <w:rsid w:val="00075962"/>
    <w:rsid w:val="001E6E3D"/>
    <w:rsid w:val="00341DC7"/>
    <w:rsid w:val="0049698B"/>
    <w:rsid w:val="005533E1"/>
    <w:rsid w:val="00570D4A"/>
    <w:rsid w:val="006710D3"/>
    <w:rsid w:val="006F010A"/>
    <w:rsid w:val="00856CCA"/>
    <w:rsid w:val="00CE1853"/>
    <w:rsid w:val="00CF34F7"/>
    <w:rsid w:val="00D02884"/>
    <w:rsid w:val="00D92285"/>
    <w:rsid w:val="00F3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1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4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2</cp:revision>
  <cp:lastPrinted>2015-11-26T13:17:00Z</cp:lastPrinted>
  <dcterms:created xsi:type="dcterms:W3CDTF">2016-11-30T10:41:00Z</dcterms:created>
  <dcterms:modified xsi:type="dcterms:W3CDTF">2016-11-30T10:41:00Z</dcterms:modified>
</cp:coreProperties>
</file>